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w:drawing>
          <wp:anchor distT="0" distB="0" distL="114300" distR="114300" simplePos="0" relativeHeight="251657216" behindDoc="1" locked="0" layoutInCell="1" allowOverlap="1" wp14:anchorId="126BB952" wp14:editId="49B13EC7">
            <wp:simplePos x="0" y="0"/>
            <wp:positionH relativeFrom="column">
              <wp:posOffset>5083810</wp:posOffset>
            </wp:positionH>
            <wp:positionV relativeFrom="paragraph">
              <wp:posOffset>-60960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4" name="Grafik 44" descr="E:\Logo_GGSMerianstr_JPGs_2016\CMYK_zum Drucken\Logo_GGSMerianstr_sw_5x5c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GGSMerianstr_JPGs_2016\CMYK_zum Drucken\Logo_GGSMerianstr_sw_5x5cm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Städtische Gemeinschaftsgrundschule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Merianstraße 7- 9, 50765 Köln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de-DE" w:eastAsia="ja-JP"/>
        </w:rPr>
        <w:t>Tel.: 0221/33 73 006 10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>Fax: 0221/33 73 006 29</w:t>
      </w:r>
    </w:p>
    <w:p w:rsidR="00717347" w:rsidRDefault="00717347" w:rsidP="00786C0D">
      <w:pPr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A432D6" wp14:editId="603F137B">
                <wp:simplePos x="0" y="0"/>
                <wp:positionH relativeFrom="column">
                  <wp:posOffset>-318770</wp:posOffset>
                </wp:positionH>
                <wp:positionV relativeFrom="paragraph">
                  <wp:posOffset>158750</wp:posOffset>
                </wp:positionV>
                <wp:extent cx="6553200" cy="0"/>
                <wp:effectExtent l="0" t="0" r="19050" b="19050"/>
                <wp:wrapNone/>
                <wp:docPr id="38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BC2E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pt,12.5pt" to="49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W+HQIAADY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"/>
            </w:pict>
          </mc:Fallback>
        </mc:AlternateContent>
      </w:r>
      <w:r w:rsidR="00B97529"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 xml:space="preserve">                                </w:t>
      </w:r>
      <w:hyperlink r:id="rId8" w:history="1">
        <w:r w:rsidR="00786C0D" w:rsidRPr="007E5B59">
          <w:rPr>
            <w:rStyle w:val="Hyperlink"/>
            <w:rFonts w:ascii="Comic Sans MS" w:eastAsia="MS Mincho" w:hAnsi="Comic Sans MS" w:cs="Arial"/>
            <w:b w:val="0"/>
            <w:bCs w:val="0"/>
            <w:sz w:val="22"/>
            <w:szCs w:val="22"/>
            <w:lang w:val="en-US" w:eastAsia="ja-JP"/>
          </w:rPr>
          <w:t>http://www.ggs-merianstr.de</w:t>
        </w:r>
      </w:hyperlink>
    </w:p>
    <w:p w:rsidR="00481D0C" w:rsidRPr="006363B0" w:rsidRDefault="00717347" w:rsidP="006363B0">
      <w:pPr>
        <w:tabs>
          <w:tab w:val="center" w:pos="4536"/>
          <w:tab w:val="right" w:pos="9072"/>
        </w:tabs>
        <w:spacing w:line="276" w:lineRule="auto"/>
        <w:ind w:left="0"/>
        <w:jc w:val="right"/>
        <w:rPr>
          <w:rFonts w:cs="Arial"/>
          <w:b w:val="0"/>
          <w:sz w:val="24"/>
          <w:szCs w:val="24"/>
        </w:rPr>
      </w:pPr>
      <w:r w:rsidRPr="0015088A">
        <w:rPr>
          <w:rFonts w:cs="Arial"/>
          <w:b w:val="0"/>
          <w:sz w:val="24"/>
          <w:szCs w:val="24"/>
          <w:lang w:val="de-DE"/>
        </w:rPr>
        <w:t>Köln</w:t>
      </w:r>
      <w:r w:rsidRPr="0015088A">
        <w:rPr>
          <w:rFonts w:cs="Arial"/>
          <w:b w:val="0"/>
          <w:sz w:val="24"/>
          <w:szCs w:val="24"/>
        </w:rPr>
        <w:t>,</w:t>
      </w:r>
      <w:r w:rsidR="004F3556">
        <w:rPr>
          <w:rFonts w:cs="Arial"/>
          <w:b w:val="0"/>
          <w:sz w:val="24"/>
          <w:szCs w:val="24"/>
        </w:rPr>
        <w:t xml:space="preserve"> 28</w:t>
      </w:r>
      <w:r w:rsidR="00FE707F" w:rsidRPr="0015088A">
        <w:rPr>
          <w:rFonts w:cs="Arial"/>
          <w:b w:val="0"/>
          <w:sz w:val="24"/>
          <w:szCs w:val="24"/>
        </w:rPr>
        <w:t>.10</w:t>
      </w:r>
      <w:r w:rsidR="00786C0D">
        <w:rPr>
          <w:rFonts w:cs="Arial"/>
          <w:b w:val="0"/>
          <w:sz w:val="24"/>
          <w:szCs w:val="24"/>
        </w:rPr>
        <w:t>.2020</w:t>
      </w:r>
    </w:p>
    <w:p w:rsidR="002A68E6" w:rsidRPr="002A68E6" w:rsidRDefault="00902116" w:rsidP="002A68E6">
      <w:pPr>
        <w:spacing w:line="276" w:lineRule="auto"/>
        <w:jc w:val="center"/>
        <w:rPr>
          <w:rFonts w:ascii="Century Gothic" w:hAnsi="Century Gothic" w:cs="Arial"/>
          <w:smallCaps/>
          <w:sz w:val="32"/>
          <w:szCs w:val="32"/>
          <w:lang w:val="de-DE"/>
        </w:rPr>
      </w:pPr>
      <w:r>
        <w:rPr>
          <w:rFonts w:ascii="Century Gothic" w:hAnsi="Century Gothic" w:cs="Arial"/>
          <w:smallCaps/>
          <w:sz w:val="32"/>
          <w:szCs w:val="32"/>
          <w:lang w:val="de-DE"/>
        </w:rPr>
        <w:t>Übergang weiterführende Schule</w:t>
      </w:r>
    </w:p>
    <w:p w:rsidR="002A68E6" w:rsidRDefault="002A68E6" w:rsidP="00BA77A6">
      <w:pPr>
        <w:spacing w:line="276" w:lineRule="auto"/>
        <w:jc w:val="both"/>
        <w:rPr>
          <w:rFonts w:ascii="Century Gothic" w:hAnsi="Century Gothic" w:cs="Arial"/>
          <w:b w:val="0"/>
          <w:sz w:val="28"/>
          <w:szCs w:val="28"/>
          <w:lang w:val="de-DE"/>
        </w:rPr>
      </w:pPr>
    </w:p>
    <w:p w:rsidR="00717347" w:rsidRPr="002A68E6" w:rsidRDefault="00717347" w:rsidP="00BA77A6">
      <w:pPr>
        <w:spacing w:line="276" w:lineRule="auto"/>
        <w:jc w:val="both"/>
        <w:rPr>
          <w:rFonts w:ascii="Century Gothic" w:hAnsi="Century Gothic" w:cs="Arial"/>
          <w:b w:val="0"/>
          <w:noProof/>
          <w:sz w:val="24"/>
          <w:szCs w:val="24"/>
          <w:lang w:val="de-DE"/>
        </w:rPr>
      </w:pPr>
      <w:r w:rsidRPr="002A68E6">
        <w:rPr>
          <w:rFonts w:ascii="Century Gothic" w:hAnsi="Century Gothic" w:cs="Arial"/>
          <w:b w:val="0"/>
          <w:sz w:val="28"/>
          <w:szCs w:val="28"/>
          <w:lang w:val="de-DE"/>
        </w:rPr>
        <w:t>Liebe Eltern</w:t>
      </w:r>
      <w:r w:rsidRPr="002A68E6">
        <w:rPr>
          <w:rFonts w:ascii="Century Gothic" w:hAnsi="Century Gothic" w:cs="Arial"/>
          <w:b w:val="0"/>
          <w:sz w:val="24"/>
          <w:szCs w:val="24"/>
        </w:rPr>
        <w:t>,</w:t>
      </w:r>
      <w:r w:rsidRPr="002A68E6">
        <w:rPr>
          <w:rFonts w:ascii="Century Gothic" w:hAnsi="Century Gothic" w:cs="Arial"/>
          <w:b w:val="0"/>
          <w:noProof/>
          <w:sz w:val="24"/>
          <w:szCs w:val="24"/>
          <w:lang w:val="de-DE"/>
        </w:rPr>
        <w:t xml:space="preserve"> </w:t>
      </w:r>
    </w:p>
    <w:p w:rsidR="00E9658F" w:rsidRPr="002A68E6" w:rsidRDefault="00E9658F" w:rsidP="00BA77A6">
      <w:p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4F3556" w:rsidRDefault="00902116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leider werden wir den geplanten </w:t>
      </w:r>
      <w:r w:rsidRPr="00902116">
        <w:rPr>
          <w:rFonts w:ascii="Century Gothic" w:hAnsi="Century Gothic" w:cs="Arial"/>
          <w:sz w:val="24"/>
          <w:szCs w:val="24"/>
          <w:lang w:val="de-DE"/>
        </w:rPr>
        <w:t>Infoabend am 17.11.2020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aufgrund der aktuellen Corona-Entwicklung </w:t>
      </w:r>
      <w:r w:rsidRPr="00902116">
        <w:rPr>
          <w:rFonts w:ascii="Century Gothic" w:hAnsi="Century Gothic" w:cs="Arial"/>
          <w:sz w:val="24"/>
          <w:szCs w:val="24"/>
          <w:lang w:val="de-DE"/>
        </w:rPr>
        <w:t>nicht durchführen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können. </w:t>
      </w:r>
    </w:p>
    <w:p w:rsidR="00B40CEB" w:rsidRDefault="00B40CEB" w:rsidP="00B40CEB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59387C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Damit Sie sich jedoch trotzdem informieren können, möchten wir Ihnen einige Seiten im Internet von der Stadt Köln und dem Schulpsychologischen Dienst empfehlen.</w:t>
      </w:r>
    </w:p>
    <w:p w:rsidR="00902116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 w:rsidRPr="00902116">
        <w:rPr>
          <w:rFonts w:ascii="Century Gothic" w:hAnsi="Century Gothic" w:cs="Arial"/>
          <w:b w:val="0"/>
          <w:noProof/>
          <w:sz w:val="24"/>
          <w:szCs w:val="24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213995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Grafik 1" descr="C:\Users\wylezek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lezek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16" w:rsidRPr="00902116" w:rsidRDefault="002C0C77" w:rsidP="0090211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hyperlink r:id="rId10" w:history="1">
        <w:r w:rsidR="00902116" w:rsidRPr="00902116">
          <w:rPr>
            <w:rFonts w:ascii="Century Gothic" w:hAnsi="Century Gothic"/>
            <w:b w:val="0"/>
            <w:color w:val="0000FF"/>
            <w:sz w:val="24"/>
            <w:szCs w:val="24"/>
            <w:u w:val="single"/>
          </w:rPr>
          <w:t>https://www.stadt-koeln.de/service/produkt/anmeldung-und-uebergang-eine-weiterfuehrende-schulen</w:t>
        </w:r>
      </w:hyperlink>
    </w:p>
    <w:p w:rsidR="00902116" w:rsidRP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Unter diesem Link finden Sie ein Video des Schulpsychologischen Dienstes, bei dem eine Schulpsychologin auf typische Fragen von Eltern zum Thema „weiterführende Schule“ antwortet.</w:t>
      </w: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 w:rsidRPr="00902116">
        <w:rPr>
          <w:rFonts w:ascii="Century Gothic" w:hAnsi="Century Gothic" w:cs="Arial"/>
          <w:b w:val="0"/>
          <w:noProof/>
          <w:sz w:val="24"/>
          <w:szCs w:val="24"/>
          <w:lang w:val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-2540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Grafik 2" descr="G:\02-6-901\VW\Digitalisierung\QR_Codes\SchulpsychologischerDie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2-6-901\VW\Digitalisierung\QR_Codes\SchulpsychologischerDien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754459">
          <w:rPr>
            <w:rStyle w:val="Hyperlink"/>
            <w:rFonts w:ascii="Century Gothic" w:hAnsi="Century Gothic" w:cs="Arial"/>
            <w:b w:val="0"/>
            <w:sz w:val="24"/>
            <w:szCs w:val="24"/>
            <w:lang w:val="de-DE"/>
          </w:rPr>
          <w:t>https://youtu.be/kpBRE37ULNA</w:t>
        </w:r>
      </w:hyperlink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902116" w:rsidRDefault="0090211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Sie haben bereits eine Informationsbroschüre für den Übergang über die Postmappe erhalten. In den nächsten Wochen werden Sie zudem eine Rückmeldung bezüglich des Beratungsgespräches mit der Klassenlehrerin Ihres Kindes erhalten.  </w:t>
      </w: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Zudem finden Sie auf unserer </w:t>
      </w:r>
      <w:r w:rsidRPr="006363B0">
        <w:rPr>
          <w:rFonts w:ascii="Century Gothic" w:hAnsi="Century Gothic" w:cs="Arial"/>
          <w:sz w:val="24"/>
          <w:szCs w:val="24"/>
          <w:lang w:val="de-DE"/>
        </w:rPr>
        <w:t>Homepage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eine Präsentation über wesentliche Aspekte bei der Wahl der weiterführenden Schule für Ihr Kind.</w:t>
      </w: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Wir hoffen Ihnen zumindest damit weiterhelfen zu können.  </w:t>
      </w:r>
    </w:p>
    <w:p w:rsidR="006363B0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6363B0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Mit freundlichen Grüßen,</w:t>
      </w:r>
    </w:p>
    <w:p w:rsidR="0059387C" w:rsidRDefault="0059387C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363005" w:rsidRDefault="002A68E6" w:rsidP="008430F9">
      <w:pPr>
        <w:spacing w:line="276" w:lineRule="auto"/>
        <w:ind w:left="0" w:firstLine="540"/>
        <w:jc w:val="both"/>
        <w:rPr>
          <w:rFonts w:ascii="Century Gothic" w:hAnsi="Century Gothic" w:cs="Arial"/>
          <w:b w:val="0"/>
          <w:sz w:val="24"/>
          <w:szCs w:val="24"/>
        </w:rPr>
      </w:pPr>
      <w:r w:rsidRPr="002A68E6">
        <w:rPr>
          <w:rFonts w:ascii="Century Gothic" w:hAnsi="Century Gothic" w:cs="Arial"/>
          <w:b w:val="0"/>
          <w:sz w:val="24"/>
          <w:szCs w:val="24"/>
        </w:rPr>
        <w:t>Anna Wylezek (Konrektorin)</w:t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  <w:t xml:space="preserve">        Dirk Külker (Schulleiter)</w:t>
      </w:r>
      <w:bookmarkStart w:id="0" w:name="_GoBack"/>
      <w:bookmarkEnd w:id="0"/>
    </w:p>
    <w:p w:rsidR="00821256" w:rsidRPr="00717347" w:rsidRDefault="00821256" w:rsidP="00717347">
      <w:pPr>
        <w:tabs>
          <w:tab w:val="center" w:pos="4536"/>
          <w:tab w:val="right" w:pos="9072"/>
        </w:tabs>
        <w:ind w:left="0"/>
        <w:jc w:val="right"/>
      </w:pPr>
    </w:p>
    <w:sectPr w:rsidR="00821256" w:rsidRPr="00717347" w:rsidSect="00E9658F">
      <w:pgSz w:w="11906" w:h="16838"/>
      <w:pgMar w:top="426" w:right="127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0B" w:rsidRDefault="00F9350B" w:rsidP="00821256">
      <w:r>
        <w:separator/>
      </w:r>
    </w:p>
  </w:endnote>
  <w:endnote w:type="continuationSeparator" w:id="0">
    <w:p w:rsidR="00F9350B" w:rsidRDefault="00F9350B" w:rsidP="008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0B" w:rsidRDefault="00F9350B" w:rsidP="00821256">
      <w:r>
        <w:separator/>
      </w:r>
    </w:p>
  </w:footnote>
  <w:footnote w:type="continuationSeparator" w:id="0">
    <w:p w:rsidR="00F9350B" w:rsidRDefault="00F9350B" w:rsidP="0082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CD1"/>
    <w:multiLevelType w:val="hybridMultilevel"/>
    <w:tmpl w:val="810C29DA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151B"/>
    <w:multiLevelType w:val="hybridMultilevel"/>
    <w:tmpl w:val="8BEA2B98"/>
    <w:lvl w:ilvl="0" w:tplc="662C3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E9730E"/>
    <w:multiLevelType w:val="hybridMultilevel"/>
    <w:tmpl w:val="8228C5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3702D0"/>
    <w:multiLevelType w:val="hybridMultilevel"/>
    <w:tmpl w:val="6684389C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04EC"/>
    <w:multiLevelType w:val="hybridMultilevel"/>
    <w:tmpl w:val="100AD0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E"/>
    <w:rsid w:val="00020E66"/>
    <w:rsid w:val="00031C7E"/>
    <w:rsid w:val="000405B3"/>
    <w:rsid w:val="0005152C"/>
    <w:rsid w:val="00122E4A"/>
    <w:rsid w:val="0015088A"/>
    <w:rsid w:val="001613D7"/>
    <w:rsid w:val="001C4AED"/>
    <w:rsid w:val="00203D52"/>
    <w:rsid w:val="0027314E"/>
    <w:rsid w:val="00283DA5"/>
    <w:rsid w:val="00297BBA"/>
    <w:rsid w:val="002A68E6"/>
    <w:rsid w:val="002C0C77"/>
    <w:rsid w:val="00344E02"/>
    <w:rsid w:val="00363005"/>
    <w:rsid w:val="003916DE"/>
    <w:rsid w:val="003E242E"/>
    <w:rsid w:val="003E30BA"/>
    <w:rsid w:val="0047705B"/>
    <w:rsid w:val="00481D0C"/>
    <w:rsid w:val="00497863"/>
    <w:rsid w:val="004F3556"/>
    <w:rsid w:val="00500B64"/>
    <w:rsid w:val="00511F8B"/>
    <w:rsid w:val="00526340"/>
    <w:rsid w:val="00535721"/>
    <w:rsid w:val="0059387C"/>
    <w:rsid w:val="00593E94"/>
    <w:rsid w:val="006363B0"/>
    <w:rsid w:val="006944CE"/>
    <w:rsid w:val="006A59B5"/>
    <w:rsid w:val="007111C6"/>
    <w:rsid w:val="00717347"/>
    <w:rsid w:val="00786C0D"/>
    <w:rsid w:val="007D4A1F"/>
    <w:rsid w:val="00821256"/>
    <w:rsid w:val="008430F9"/>
    <w:rsid w:val="008648B7"/>
    <w:rsid w:val="008A68D6"/>
    <w:rsid w:val="008A7DF8"/>
    <w:rsid w:val="00902116"/>
    <w:rsid w:val="009D0371"/>
    <w:rsid w:val="00A4492A"/>
    <w:rsid w:val="00AB19C3"/>
    <w:rsid w:val="00B40CEB"/>
    <w:rsid w:val="00B97529"/>
    <w:rsid w:val="00BA77A6"/>
    <w:rsid w:val="00CA0995"/>
    <w:rsid w:val="00D478D9"/>
    <w:rsid w:val="00D56AFB"/>
    <w:rsid w:val="00DA2EFF"/>
    <w:rsid w:val="00DD3723"/>
    <w:rsid w:val="00E526C8"/>
    <w:rsid w:val="00E9658F"/>
    <w:rsid w:val="00F412D7"/>
    <w:rsid w:val="00F74FAA"/>
    <w:rsid w:val="00F9350B"/>
    <w:rsid w:val="00FE707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C64B-6DD9-4C45-AB68-72BC0ED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31C7E"/>
    <w:pPr>
      <w:spacing w:after="0" w:line="240" w:lineRule="auto"/>
      <w:ind w:left="540"/>
    </w:pPr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berschrift1">
    <w:name w:val="heading 1"/>
    <w:basedOn w:val="Standard"/>
    <w:next w:val="Standard"/>
    <w:link w:val="berschrift1Zchn"/>
    <w:qFormat/>
    <w:rsid w:val="00031C7E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1C7E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D7"/>
    <w:rPr>
      <w:rFonts w:ascii="Tahoma" w:eastAsia="Times New Roman" w:hAnsi="Tahoma" w:cs="Tahoma"/>
      <w:b/>
      <w:bCs/>
      <w:sz w:val="16"/>
      <w:szCs w:val="16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786C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merianst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kpBRE37U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stadt-koeln.de/service/produkt/anmeldung-und-uebergang-eine-weiterfuehrende-schul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wylezek</cp:lastModifiedBy>
  <cp:revision>3</cp:revision>
  <cp:lastPrinted>2020-11-02T10:16:00Z</cp:lastPrinted>
  <dcterms:created xsi:type="dcterms:W3CDTF">2020-10-29T15:02:00Z</dcterms:created>
  <dcterms:modified xsi:type="dcterms:W3CDTF">2020-11-02T13:14:00Z</dcterms:modified>
</cp:coreProperties>
</file>